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B176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33CB192" wp14:editId="333CB19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4DD91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333CB177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33CB178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333CB179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333CB17A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33CB194" wp14:editId="333CB195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E6999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33CB17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7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7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3CB17E" w14:textId="0E2C8260" w:rsidR="00EA5290" w:rsidRPr="00670227" w:rsidRDefault="00FC369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Childcare</w:t>
            </w:r>
            <w:r w:rsidR="001B0C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Playwork </w:t>
            </w:r>
            <w:r w:rsidR="001B0C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Early Years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Anti-Racist </w:t>
            </w:r>
            <w:r w:rsidR="0070498B">
              <w:rPr>
                <w:rFonts w:ascii="Arial" w:hAnsi="Arial" w:cs="Arial"/>
                <w:b/>
                <w:bCs/>
                <w:sz w:val="24"/>
                <w:szCs w:val="24"/>
              </w:rPr>
              <w:t>Professional Learning</w:t>
            </w:r>
            <w:r w:rsidR="00602A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16F60">
              <w:rPr>
                <w:rFonts w:ascii="Arial" w:hAnsi="Arial" w:cs="Arial"/>
                <w:b/>
                <w:bCs/>
                <w:sz w:val="24"/>
                <w:szCs w:val="24"/>
              </w:rPr>
              <w:t>provision</w:t>
            </w:r>
          </w:p>
        </w:tc>
      </w:tr>
      <w:tr w:rsidR="00EA5290" w:rsidRPr="00A011A1" w14:paraId="333CB1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0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1" w14:textId="68073683" w:rsidR="00EA5290" w:rsidRPr="00670227" w:rsidRDefault="0005591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12 </w:t>
            </w:r>
            <w:r w:rsidR="00FC3694">
              <w:rPr>
                <w:rFonts w:ascii="Arial" w:hAnsi="Arial" w:cs="Arial"/>
                <w:b/>
                <w:bCs/>
                <w:sz w:val="24"/>
                <w:szCs w:val="24"/>
              </w:rPr>
              <w:t>May 2023</w:t>
            </w:r>
          </w:p>
        </w:tc>
      </w:tr>
      <w:tr w:rsidR="00EA5290" w:rsidRPr="00A011A1" w14:paraId="333CB18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CB184" w14:textId="66D17932" w:rsidR="00EA5290" w:rsidRPr="00670227" w:rsidRDefault="00FC3694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Julie Morgan MS, Deputy Minister for Social Services</w:t>
            </w:r>
            <w:r w:rsidR="001073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33CB186" w14:textId="77777777" w:rsidR="00EA5290" w:rsidRPr="00A011A1" w:rsidRDefault="00EA5290" w:rsidP="00EA5290"/>
    <w:p w14:paraId="079AA7A9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  <w:bookmarkStart w:id="0" w:name="_Hlk134535988"/>
      <w:r w:rsidRPr="00C109C3">
        <w:rPr>
          <w:rFonts w:ascii="Arial" w:hAnsi="Arial" w:cs="Arial"/>
          <w:sz w:val="24"/>
          <w:szCs w:val="24"/>
        </w:rPr>
        <w:t>The Welsh Government is committed to creating an Anti-Racist Wales by 2030, which calls for zero tolerance of racism in all its guises.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31EAD4C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5AEB3192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  <w:r w:rsidRPr="006044B8">
        <w:rPr>
          <w:rFonts w:ascii="Arial" w:hAnsi="Arial" w:cs="Arial"/>
          <w:sz w:val="24"/>
          <w:szCs w:val="24"/>
        </w:rPr>
        <w:t>Being Anti-racist means actively identifying and eradicating systems, structures and processes that produce radically differential outcomes for ethnic minority groups.</w:t>
      </w:r>
      <w:r>
        <w:rPr>
          <w:rFonts w:ascii="Arial" w:hAnsi="Arial" w:cs="Arial"/>
          <w:sz w:val="24"/>
          <w:szCs w:val="24"/>
        </w:rPr>
        <w:t xml:space="preserve"> </w:t>
      </w:r>
      <w:r w:rsidRPr="006044B8">
        <w:rPr>
          <w:rFonts w:ascii="Arial" w:hAnsi="Arial" w:cs="Arial"/>
          <w:sz w:val="24"/>
          <w:szCs w:val="24"/>
        </w:rPr>
        <w:t>Even when we do not regard ourselves as ‘racist’ if we do nothing then we are complicit in allowing racism to continue.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D99CA3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365AD096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  <w:r w:rsidRPr="006044B8">
        <w:rPr>
          <w:rFonts w:ascii="Arial" w:hAnsi="Arial" w:cs="Arial"/>
          <w:sz w:val="24"/>
          <w:szCs w:val="24"/>
        </w:rPr>
        <w:t xml:space="preserve">We must ensure that future generations do not experience the racism and discrimination that is a pernicious feature of the lived experience of Black, Asian and Minority ethnic people across Wales.  </w:t>
      </w:r>
      <w:r>
        <w:rPr>
          <w:rFonts w:ascii="Arial" w:hAnsi="Arial" w:cs="Arial"/>
          <w:sz w:val="24"/>
          <w:szCs w:val="24"/>
        </w:rPr>
        <w:t xml:space="preserve">In order to support this vision we are pleased to launch anti-racist professional learning for the childcare, playwork and early years sector as one of the ways we can support this goal and deliver against our commitments in the </w:t>
      </w:r>
      <w:hyperlink r:id="rId9" w:history="1">
        <w:r w:rsidRPr="009C0E14">
          <w:rPr>
            <w:rFonts w:ascii="Arial" w:hAnsi="Arial" w:cs="Arial"/>
            <w:color w:val="0000FF"/>
            <w:sz w:val="24"/>
            <w:szCs w:val="24"/>
            <w:u w:val="single"/>
          </w:rPr>
          <w:t>Anti-racist Wales Action Plan</w:t>
        </w:r>
      </w:hyperlink>
      <w:r w:rsidRPr="009C0E14">
        <w:rPr>
          <w:rFonts w:ascii="Arial" w:hAnsi="Arial" w:cs="Arial"/>
          <w:sz w:val="24"/>
          <w:szCs w:val="24"/>
        </w:rPr>
        <w:t>.</w:t>
      </w:r>
    </w:p>
    <w:p w14:paraId="5500ED3F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1F9A732A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n</w:t>
      </w:r>
      <w:r w:rsidRPr="00C109C3">
        <w:rPr>
          <w:rFonts w:ascii="Arial" w:hAnsi="Arial" w:cs="Arial"/>
          <w:sz w:val="24"/>
          <w:szCs w:val="24"/>
        </w:rPr>
        <w:t>ew high quality, free, diversity and anti-racist professional learning</w:t>
      </w:r>
      <w:r>
        <w:rPr>
          <w:rFonts w:ascii="Arial" w:hAnsi="Arial" w:cs="Arial"/>
          <w:sz w:val="24"/>
          <w:szCs w:val="24"/>
        </w:rPr>
        <w:t xml:space="preserve"> resource, funded by the Welsh Government and developed by the </w:t>
      </w:r>
      <w:r w:rsidRPr="00124F30">
        <w:rPr>
          <w:rFonts w:ascii="Arial" w:hAnsi="Arial" w:cs="Arial"/>
          <w:sz w:val="24"/>
          <w:szCs w:val="24"/>
        </w:rPr>
        <w:t xml:space="preserve">Diversity and Anti-Racist Professional Learning </w:t>
      </w:r>
      <w:r>
        <w:rPr>
          <w:rFonts w:ascii="Arial" w:hAnsi="Arial" w:cs="Arial"/>
          <w:sz w:val="24"/>
          <w:szCs w:val="24"/>
        </w:rPr>
        <w:t>(</w:t>
      </w:r>
      <w:r w:rsidRPr="00124F30">
        <w:rPr>
          <w:rFonts w:ascii="Arial" w:hAnsi="Arial" w:cs="Arial"/>
          <w:sz w:val="24"/>
          <w:szCs w:val="24"/>
        </w:rPr>
        <w:t>DARPL)</w:t>
      </w:r>
      <w:r>
        <w:rPr>
          <w:rFonts w:ascii="Arial" w:hAnsi="Arial" w:cs="Arial"/>
          <w:sz w:val="24"/>
          <w:szCs w:val="24"/>
        </w:rPr>
        <w:t xml:space="preserve"> initiative with the support of Childcare Wales Learning and Working Mutually (</w:t>
      </w:r>
      <w:r w:rsidRPr="002955DD">
        <w:rPr>
          <w:rFonts w:ascii="Arial" w:hAnsi="Arial" w:cs="Arial"/>
          <w:sz w:val="24"/>
          <w:szCs w:val="24"/>
        </w:rPr>
        <w:t>CWLWM</w:t>
      </w:r>
      <w:r>
        <w:rPr>
          <w:rFonts w:ascii="Arial" w:hAnsi="Arial" w:cs="Arial"/>
          <w:sz w:val="24"/>
          <w:szCs w:val="24"/>
        </w:rPr>
        <w:t>), the umbrella body supporting the sector, are available to support professionals providing childcare, playwork and nursery education on their anti-racism journey.</w:t>
      </w:r>
    </w:p>
    <w:p w14:paraId="0340CD9B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681C6163" w14:textId="77777777" w:rsidR="002C1CD6" w:rsidRPr="00EC51A7" w:rsidRDefault="002C1CD6" w:rsidP="002C1CD6">
      <w:pPr>
        <w:rPr>
          <w:rFonts w:ascii="Arial" w:hAnsi="Arial" w:cs="Arial"/>
          <w:sz w:val="24"/>
          <w:szCs w:val="24"/>
        </w:rPr>
      </w:pPr>
      <w:r w:rsidRPr="00EC51A7">
        <w:rPr>
          <w:rFonts w:ascii="Arial" w:hAnsi="Arial" w:cs="Arial"/>
          <w:sz w:val="24"/>
          <w:szCs w:val="24"/>
        </w:rPr>
        <w:t xml:space="preserve">To support the childcare and playwork sector actions in </w:t>
      </w:r>
      <w:r>
        <w:rPr>
          <w:rFonts w:ascii="Arial" w:hAnsi="Arial" w:cs="Arial"/>
          <w:sz w:val="24"/>
          <w:szCs w:val="24"/>
        </w:rPr>
        <w:t>the Anti-racist Wales Action Plan</w:t>
      </w:r>
      <w:r w:rsidRPr="00EC51A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we are in the process of appointing</w:t>
      </w:r>
      <w:r w:rsidRPr="00EC51A7">
        <w:rPr>
          <w:rFonts w:ascii="Arial" w:hAnsi="Arial" w:cs="Arial"/>
          <w:sz w:val="24"/>
          <w:szCs w:val="24"/>
        </w:rPr>
        <w:t xml:space="preserve"> individuals from Black, </w:t>
      </w:r>
      <w:proofErr w:type="gramStart"/>
      <w:r w:rsidRPr="00EC51A7">
        <w:rPr>
          <w:rFonts w:ascii="Arial" w:hAnsi="Arial" w:cs="Arial"/>
          <w:sz w:val="24"/>
          <w:szCs w:val="24"/>
        </w:rPr>
        <w:t>Asian</w:t>
      </w:r>
      <w:proofErr w:type="gramEnd"/>
      <w:r w:rsidRPr="00EC51A7">
        <w:rPr>
          <w:rFonts w:ascii="Arial" w:hAnsi="Arial" w:cs="Arial"/>
          <w:sz w:val="24"/>
          <w:szCs w:val="24"/>
        </w:rPr>
        <w:t xml:space="preserve"> and Minority Ethnic communities with knowledge or experience of the impact of racism within childcare, playwork and early years to become community mentors.</w:t>
      </w:r>
    </w:p>
    <w:p w14:paraId="23D10802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252CF491" w14:textId="15B65F33" w:rsidR="002C1CD6" w:rsidRPr="00055910" w:rsidRDefault="002C1CD6" w:rsidP="002C1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sector can access this professional learning provision here:</w:t>
      </w:r>
      <w:r w:rsidRPr="00055910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055910" w:rsidRPr="00055910">
          <w:rPr>
            <w:rFonts w:ascii="Arial" w:hAnsi="Arial" w:cs="Arial"/>
            <w:color w:val="0000FF"/>
            <w:sz w:val="24"/>
            <w:szCs w:val="24"/>
            <w:u w:val="single"/>
          </w:rPr>
          <w:t>DARPL - Diversity and Anti-Racism Professional Learning</w:t>
        </w:r>
      </w:hyperlink>
      <w:r w:rsidR="00055910" w:rsidRPr="00055910">
        <w:rPr>
          <w:rFonts w:ascii="Arial" w:hAnsi="Arial" w:cs="Arial"/>
          <w:sz w:val="24"/>
          <w:szCs w:val="24"/>
        </w:rPr>
        <w:t xml:space="preserve"> </w:t>
      </w:r>
    </w:p>
    <w:p w14:paraId="48AF2F39" w14:textId="77777777" w:rsidR="002C1CD6" w:rsidRDefault="002C1CD6" w:rsidP="002C1CD6">
      <w:pPr>
        <w:rPr>
          <w:rFonts w:ascii="Arial" w:hAnsi="Arial" w:cs="Arial"/>
          <w:sz w:val="24"/>
          <w:szCs w:val="24"/>
        </w:rPr>
      </w:pPr>
    </w:p>
    <w:p w14:paraId="33DCFABA" w14:textId="30FDF755" w:rsidR="00FC3694" w:rsidRDefault="002C1CD6" w:rsidP="00FC3694">
      <w:pPr>
        <w:rPr>
          <w:rFonts w:ascii="Arial" w:hAnsi="Arial" w:cs="Arial"/>
          <w:color w:val="1F1F1F"/>
          <w:sz w:val="24"/>
          <w:szCs w:val="24"/>
        </w:rPr>
      </w:pPr>
      <w:r w:rsidRPr="006044B8">
        <w:rPr>
          <w:rFonts w:ascii="Arial" w:hAnsi="Arial" w:cs="Arial"/>
          <w:sz w:val="24"/>
          <w:szCs w:val="24"/>
        </w:rPr>
        <w:t>Racism in any form has no place in Wales—direct or indirect.</w:t>
      </w:r>
      <w:bookmarkEnd w:id="0"/>
    </w:p>
    <w:p w14:paraId="333CB191" w14:textId="77777777" w:rsidR="00A845A9" w:rsidRDefault="00A845A9" w:rsidP="00A845A9"/>
    <w:sectPr w:rsidR="00A845A9" w:rsidSect="001E405B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B710" w14:textId="77777777" w:rsidR="004F5448" w:rsidRDefault="004F5448">
      <w:r>
        <w:separator/>
      </w:r>
    </w:p>
  </w:endnote>
  <w:endnote w:type="continuationSeparator" w:id="0">
    <w:p w14:paraId="431001BB" w14:textId="77777777" w:rsidR="004F5448" w:rsidRDefault="004F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9A" w14:textId="3F9D5D0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40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3CB19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9C" w14:textId="634E87C2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369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3CB19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A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33CB1A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7DA5" w14:textId="77777777" w:rsidR="004F5448" w:rsidRDefault="004F5448">
      <w:r>
        <w:separator/>
      </w:r>
    </w:p>
  </w:footnote>
  <w:footnote w:type="continuationSeparator" w:id="0">
    <w:p w14:paraId="05CB5A4E" w14:textId="77777777" w:rsidR="004F5448" w:rsidRDefault="004F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19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333CB1A3" wp14:editId="333CB1A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9" name="Picture 9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3CB19F" w14:textId="77777777" w:rsidR="00DD4B82" w:rsidRDefault="00DD4B82">
    <w:pPr>
      <w:pStyle w:val="Header"/>
    </w:pPr>
  </w:p>
  <w:p w14:paraId="333CB1A0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A78E8"/>
    <w:multiLevelType w:val="hybridMultilevel"/>
    <w:tmpl w:val="52B0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025312">
    <w:abstractNumId w:val="0"/>
  </w:num>
  <w:num w:numId="2" w16cid:durableId="615604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6B22"/>
    <w:rsid w:val="00017816"/>
    <w:rsid w:val="00023B69"/>
    <w:rsid w:val="0002694E"/>
    <w:rsid w:val="000516D9"/>
    <w:rsid w:val="00055910"/>
    <w:rsid w:val="0006774B"/>
    <w:rsid w:val="00082B81"/>
    <w:rsid w:val="00090C3D"/>
    <w:rsid w:val="00097118"/>
    <w:rsid w:val="000C3A52"/>
    <w:rsid w:val="000C53DB"/>
    <w:rsid w:val="000C5E9B"/>
    <w:rsid w:val="0010732B"/>
    <w:rsid w:val="00114C77"/>
    <w:rsid w:val="00134918"/>
    <w:rsid w:val="001460B1"/>
    <w:rsid w:val="0015514A"/>
    <w:rsid w:val="0017102C"/>
    <w:rsid w:val="00185DE4"/>
    <w:rsid w:val="00195C47"/>
    <w:rsid w:val="001A39E2"/>
    <w:rsid w:val="001A6AF1"/>
    <w:rsid w:val="001B027C"/>
    <w:rsid w:val="001B0C69"/>
    <w:rsid w:val="001B288D"/>
    <w:rsid w:val="001C532F"/>
    <w:rsid w:val="001E405B"/>
    <w:rsid w:val="001E53BF"/>
    <w:rsid w:val="00214B25"/>
    <w:rsid w:val="00223E62"/>
    <w:rsid w:val="00274F08"/>
    <w:rsid w:val="002A5310"/>
    <w:rsid w:val="002C1CD6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775F0"/>
    <w:rsid w:val="003829C2"/>
    <w:rsid w:val="003B1503"/>
    <w:rsid w:val="003B3D64"/>
    <w:rsid w:val="003C5133"/>
    <w:rsid w:val="00412673"/>
    <w:rsid w:val="00414868"/>
    <w:rsid w:val="0043031D"/>
    <w:rsid w:val="0046757C"/>
    <w:rsid w:val="004800AE"/>
    <w:rsid w:val="00482A01"/>
    <w:rsid w:val="004C004C"/>
    <w:rsid w:val="004F5448"/>
    <w:rsid w:val="00560F1F"/>
    <w:rsid w:val="00574BB3"/>
    <w:rsid w:val="005A22E2"/>
    <w:rsid w:val="005B030B"/>
    <w:rsid w:val="005D2A41"/>
    <w:rsid w:val="005D7663"/>
    <w:rsid w:val="005F1659"/>
    <w:rsid w:val="00602A25"/>
    <w:rsid w:val="00603548"/>
    <w:rsid w:val="006044B8"/>
    <w:rsid w:val="00654C0A"/>
    <w:rsid w:val="006633C7"/>
    <w:rsid w:val="00663F04"/>
    <w:rsid w:val="00670227"/>
    <w:rsid w:val="006814BD"/>
    <w:rsid w:val="0069133F"/>
    <w:rsid w:val="006B340E"/>
    <w:rsid w:val="006B461D"/>
    <w:rsid w:val="006C75F8"/>
    <w:rsid w:val="006E0A2C"/>
    <w:rsid w:val="00703993"/>
    <w:rsid w:val="0070498B"/>
    <w:rsid w:val="0073380E"/>
    <w:rsid w:val="00743B79"/>
    <w:rsid w:val="007523BC"/>
    <w:rsid w:val="00752C48"/>
    <w:rsid w:val="00765C34"/>
    <w:rsid w:val="007A05FB"/>
    <w:rsid w:val="007B5260"/>
    <w:rsid w:val="007B53F7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53A46"/>
    <w:rsid w:val="00967473"/>
    <w:rsid w:val="00973090"/>
    <w:rsid w:val="00980554"/>
    <w:rsid w:val="00995EEC"/>
    <w:rsid w:val="009C0E14"/>
    <w:rsid w:val="009D26D8"/>
    <w:rsid w:val="009E4974"/>
    <w:rsid w:val="009E56DB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0734"/>
    <w:rsid w:val="00AD65F1"/>
    <w:rsid w:val="00AE064D"/>
    <w:rsid w:val="00AF056B"/>
    <w:rsid w:val="00B049B1"/>
    <w:rsid w:val="00B239BA"/>
    <w:rsid w:val="00B24AEC"/>
    <w:rsid w:val="00B468BB"/>
    <w:rsid w:val="00B81F17"/>
    <w:rsid w:val="00C43B4A"/>
    <w:rsid w:val="00C64FA5"/>
    <w:rsid w:val="00C84A12"/>
    <w:rsid w:val="00CC0F80"/>
    <w:rsid w:val="00CD2814"/>
    <w:rsid w:val="00CF3DC5"/>
    <w:rsid w:val="00D017E2"/>
    <w:rsid w:val="00D16D97"/>
    <w:rsid w:val="00D16F60"/>
    <w:rsid w:val="00D27F42"/>
    <w:rsid w:val="00D84713"/>
    <w:rsid w:val="00DD4B82"/>
    <w:rsid w:val="00E1556F"/>
    <w:rsid w:val="00E3419E"/>
    <w:rsid w:val="00E47B1A"/>
    <w:rsid w:val="00E631B1"/>
    <w:rsid w:val="00E8030B"/>
    <w:rsid w:val="00EA5290"/>
    <w:rsid w:val="00EB248F"/>
    <w:rsid w:val="00EB5F93"/>
    <w:rsid w:val="00EC0568"/>
    <w:rsid w:val="00EC51A7"/>
    <w:rsid w:val="00EE721A"/>
    <w:rsid w:val="00F0272E"/>
    <w:rsid w:val="00F2438B"/>
    <w:rsid w:val="00F44431"/>
    <w:rsid w:val="00F712C3"/>
    <w:rsid w:val="00F81C33"/>
    <w:rsid w:val="00F923C2"/>
    <w:rsid w:val="00F97613"/>
    <w:rsid w:val="00FB5CBA"/>
    <w:rsid w:val="00FC28EA"/>
    <w:rsid w:val="00FC3694"/>
    <w:rsid w:val="00FE1CDA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3CB175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slogantext0">
    <w:name w:val="slogan_text_0"/>
    <w:basedOn w:val="DefaultParagraphFont"/>
    <w:rsid w:val="00016B22"/>
  </w:style>
  <w:style w:type="character" w:customStyle="1" w:styleId="slogantext1">
    <w:name w:val="slogan_text_1"/>
    <w:basedOn w:val="DefaultParagraphFont"/>
    <w:rsid w:val="00016B22"/>
  </w:style>
  <w:style w:type="character" w:customStyle="1" w:styleId="slogantext2">
    <w:name w:val="slogan_text_2"/>
    <w:basedOn w:val="DefaultParagraphFont"/>
    <w:rsid w:val="00016B22"/>
  </w:style>
  <w:style w:type="character" w:customStyle="1" w:styleId="slogantext3">
    <w:name w:val="slogan_text_3"/>
    <w:basedOn w:val="DefaultParagraphFont"/>
    <w:rsid w:val="00016B22"/>
  </w:style>
  <w:style w:type="character" w:customStyle="1" w:styleId="slogantext4">
    <w:name w:val="slogan_text_4"/>
    <w:basedOn w:val="DefaultParagraphFont"/>
    <w:rsid w:val="00016B22"/>
  </w:style>
  <w:style w:type="character" w:customStyle="1" w:styleId="slogantext5">
    <w:name w:val="slogan_text_5"/>
    <w:basedOn w:val="DefaultParagraphFont"/>
    <w:rsid w:val="00016B22"/>
  </w:style>
  <w:style w:type="paragraph" w:styleId="Revision">
    <w:name w:val="Revision"/>
    <w:hidden/>
    <w:uiPriority w:val="99"/>
    <w:semiHidden/>
    <w:rsid w:val="00F712C3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E56D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E56D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E56D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E56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E56DB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arpl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wales/anti-racist-wales-action-plan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A44891853</value>
    </field>
    <field name="Objective-Title">
      <value order="0">Written Ministerial Statement - English</value>
    </field>
    <field name="Objective-Description">
      <value order="0"/>
    </field>
    <field name="Objective-CreationStamp">
      <value order="0">2023-04-14T15:50:41Z</value>
    </field>
    <field name="Objective-IsApproved">
      <value order="0">false</value>
    </field>
    <field name="Objective-IsPublished">
      <value order="0">true</value>
    </field>
    <field name="Objective-DatePublished">
      <value order="0">2023-05-11T12:32:49Z</value>
    </field>
    <field name="Objective-ModificationStamp">
      <value order="0">2023-05-11T12:32:49Z</value>
    </field>
    <field name="Objective-Owner">
      <value order="0">Melkevik Sarah (ESJWL - Communities &amp; Tackling Poverty)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 :1 - Save:Early Years, Childcare and Play Division:04 Early Years Branch:Finance, Communications &amp; Programmes Branch:Jackets and Government Business:.Julie Morgan:2022/2023:Julie Morgan - Deputy Minister for Social Services - Children, Families and Play - Diary Cases - 2022-2023:DC/JMSS/00004/23 - Launch of DARPL early years resources - Due 3rd May 2023</value>
    </field>
    <field name="Objective-Parent">
      <value order="0">DC/JMSS/00004/23 - Launch of DARPL early years resources - Due 3rd May 2023</value>
    </field>
    <field name="Objective-State">
      <value order="0">Published</value>
    </field>
    <field name="Objective-VersionId">
      <value order="0">vA85883667</value>
    </field>
    <field name="Objective-Version">
      <value order="0">27.0</value>
    </field>
    <field name="Objective-VersionNumber">
      <value order="0">28</value>
    </field>
    <field name="Objective-VersionComment">
      <value order="0"/>
    </field>
    <field name="Objective-FileNumber">
      <value order="0">qA1528002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2023-04-13T23:00:00Z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7C001EAC-0C00-4BC7-B640-6DB3FAED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Owen, Robert (COOG - Communications - News)</cp:lastModifiedBy>
  <cp:revision>2</cp:revision>
  <cp:lastPrinted>2011-05-27T10:19:00Z</cp:lastPrinted>
  <dcterms:created xsi:type="dcterms:W3CDTF">2023-05-12T10:04:00Z</dcterms:created>
  <dcterms:modified xsi:type="dcterms:W3CDTF">2023-05-12T10:04:00Z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A44891853</vt:lpwstr>
  </property>
  <property fmtid="{D5CDD505-2E9C-101B-9397-08002B2CF9AE}" pid="4" name="Objective-Title">
    <vt:lpwstr>Written Ministerial Statement - English</vt:lpwstr>
  </property>
  <property fmtid="{D5CDD505-2E9C-101B-9397-08002B2CF9AE}" pid="5" name="Objective-Comment">
    <vt:lpwstr/>
  </property>
  <property fmtid="{D5CDD505-2E9C-101B-9397-08002B2CF9AE}" pid="6" name="Objective-CreationStamp">
    <vt:filetime>2023-04-14T15:50:57Z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2023-05-11T12:32:49Z</vt:filetime>
  </property>
  <property fmtid="{D5CDD505-2E9C-101B-9397-08002B2CF9AE}" pid="10" name="Objective-ModificationStamp">
    <vt:filetime>2023-05-11T12:32:49Z</vt:filetime>
  </property>
  <property fmtid="{D5CDD505-2E9C-101B-9397-08002B2CF9AE}" pid="11" name="Objective-Owner">
    <vt:lpwstr>Melkevik Sarah (ESJWL - Communities &amp; Tackling Poverty)</vt:lpwstr>
  </property>
  <property fmtid="{D5CDD505-2E9C-101B-9397-08002B2CF9AE}" pid="12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Early Years, Childcare and Play Division :1 - Save:Early Years, Childcare and Play Division:04 Early Years Branch:Finance, Communications &amp; Programmes Branch:Jackets and Government Business:.Julie Morgan:2022/2023:Julie Morgan - Deputy Minister for Social Services - Children, Families and Play - Diary Cases - 2022-2023:DC/JMSS/00004/23 - Launch of DARPL early years resources - Due 3rd May 2023:</vt:lpwstr>
  </property>
  <property fmtid="{D5CDD505-2E9C-101B-9397-08002B2CF9AE}" pid="13" name="Objective-Parent">
    <vt:lpwstr>DC/JMSS/00004/23 - Launch of DARPL early years resources - Due 3rd May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27.0</vt:lpwstr>
  </property>
  <property fmtid="{D5CDD505-2E9C-101B-9397-08002B2CF9AE}" pid="16" name="Objective-VersionNumber">
    <vt:r8>28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vA85883667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2023-04-13T23:00:00Z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